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-22224</wp:posOffset>
            </wp:positionH>
            <wp:positionV relativeFrom="margin">
              <wp:posOffset>-114299</wp:posOffset>
            </wp:positionV>
            <wp:extent cx="1876425" cy="933450"/>
            <wp:effectExtent b="0" l="0" r="0" t="0"/>
            <wp:wrapSquare wrapText="bothSides" distB="0" distT="0" distL="114300" distR="114300"/>
            <wp:docPr descr="C:\Users\Margherita\Desktop\ANAI_Formazione\Incarico\Logo ANAI nuovo\ANAI - logo.png" id="1" name="image1.png"/>
            <a:graphic>
              <a:graphicData uri="http://schemas.openxmlformats.org/drawingml/2006/picture">
                <pic:pic>
                  <pic:nvPicPr>
                    <pic:cNvPr descr="C:\Users\Margherita\Desktop\ANAI_Formazione\Incarico\Logo ANAI nuovo\ANAI -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Modulo per domanda di attestazione</w:t>
      </w:r>
    </w:p>
    <w:p w:rsidR="00000000" w:rsidDel="00000000" w:rsidP="00000000" w:rsidRDefault="00000000" w:rsidRPr="00000000" w14:paraId="00000005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(rivisto e approvato dal CTS nella seduta del 18 settembre 2020)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Cognome 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  <w:t xml:space="preserve">Nome 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 xml:space="preserve">Nato/a a  ___________________________________________________________________il ________________________________________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Recapiti/indirizzo di residenza____________________________________________________________________________________________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Codice fiscale 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Matricola/codice socio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PERCORSO FORMATIVO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A.1 – FORMAZIONE CURRICOLARE</w:t>
      </w:r>
    </w:p>
    <w:tbl>
      <w:tblPr>
        <w:tblStyle w:val="Table1"/>
        <w:tblW w:w="105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"/>
        <w:gridCol w:w="1914"/>
        <w:gridCol w:w="567"/>
        <w:gridCol w:w="3119"/>
        <w:gridCol w:w="3857"/>
        <w:gridCol w:w="649"/>
        <w:tblGridChange w:id="0">
          <w:tblGrid>
            <w:gridCol w:w="462"/>
            <w:gridCol w:w="1914"/>
            <w:gridCol w:w="567"/>
            <w:gridCol w:w="3119"/>
            <w:gridCol w:w="3857"/>
            <w:gridCol w:w="649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Scuola superiore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0.1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Diploma di maturità</w:t>
            </w:r>
          </w:p>
          <w:p w:rsidR="00000000" w:rsidDel="00000000" w:rsidP="00000000" w:rsidRDefault="00000000" w:rsidRPr="00000000" w14:paraId="00000019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Valutato solo per i non laureati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60/60 (o massimo dei voti)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da 54/60 a 59/60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da 48/60 a 53/60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inferiore a 48/60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6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"/>
        <w:gridCol w:w="2481"/>
        <w:gridCol w:w="607"/>
        <w:gridCol w:w="4820"/>
        <w:gridCol w:w="3787"/>
        <w:gridCol w:w="709"/>
        <w:tblGridChange w:id="0">
          <w:tblGrid>
            <w:gridCol w:w="462"/>
            <w:gridCol w:w="2481"/>
            <w:gridCol w:w="607"/>
            <w:gridCol w:w="4820"/>
            <w:gridCol w:w="3787"/>
            <w:gridCol w:w="709"/>
          </w:tblGrid>
        </w:tblGridChange>
      </w:tblGrid>
      <w:tr>
        <w:tc>
          <w:tcPr>
            <w:shd w:fill="e2f2f6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Formazione universitaria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3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Diploma di laurea “breve” (triennale/biennale) V.O.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4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4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47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48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49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4A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Diploma di laurea “breve” (triennale/biennale) V.O.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comprendente materie archivistiche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5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5F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60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61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6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63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Diploma di laurea quadriennale o pluriennale V.O.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7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7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Diploma di laurea quadriennale o pluriennale V.O.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comprendente percorso orientato all’archivistica e tesi in archivistica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101/110-109/110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9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9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9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9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9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9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Diploma di laurea triennale post 509/1999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 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 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Fino a 100/110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A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A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Diploma di laurea triennale post 509/1999 che preveda studi in archivistica o materie affini e almeno 24 cfu nel ssd M-STO/08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C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C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C2">
            <w:pPr>
              <w:rPr>
                <w:color w:val="ff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C3">
            <w:pPr>
              <w:rPr>
                <w:color w:val="ff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C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C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1.7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C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Diploma di laurea specialistica o magistrale post 509/1999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D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D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1.8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Diploma di laurea specialistica (classe LS 5) o magistrale (classe LM 5) post 509/1999 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0F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F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F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F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F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F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1.9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Master di primo livello di durata annuale, purché coerente con l’archivistica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0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0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1.10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Master di primo livello di durata annuale in discipline archivistiche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2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2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2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2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2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2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1.11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Master di primo livello di durata biennale, purché coerente con l’archivistica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3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3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1.12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Master di primo livello di durata biennale, in discipline archivistiche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5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5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5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5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5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5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1.13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Master di secondo livello di durata annuale, purché coerente con l’archivistica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6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6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1.14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Master di secondo livello di durata annuale in discipline archivistiche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8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8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8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8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8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8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Master di secondo livello di durata biennale, purché coerente con l’archivistica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9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9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1.16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Master di secondo livello di durata biennale, in discipline archivistiche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110/110 e 110/110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da 101/110 a 109/110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Fino a 100/110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B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B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B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B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B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B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1.17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Corsi singoli universitari 6 CFU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da 29/30 a 30/30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da 25/30 a 28/30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da 18/30 a 24/30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C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C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1.18</w:t>
            </w:r>
          </w:p>
        </w:tc>
        <w:tc>
          <w:tcPr>
            <w:vMerge w:val="restart"/>
            <w:shd w:fill="e2f2f6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Corsi singoli universitari 12 CFU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da 29/30 a 30/30 e lode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da 25/30 a 28/30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f2f6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da 18/30 a 24/30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E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1.19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Dottorato di ricerca in discipline affini (scienze politiche, informatica, biblioteconomia, etc.)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E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E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EF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1.20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Dottorato di ricerca in discipline storiche e giuridiche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F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1.21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Dottorato in discipline archivistiche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20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Post-dottorato – Assegno di ricerca in discipline non archivistiche, ma attinenti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21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2f2f6" w:val="clear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1.23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Post-dottorato – Assegno di ricerca in discipline archivistiche</w:t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f2f6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86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"/>
        <w:gridCol w:w="2481"/>
        <w:gridCol w:w="607"/>
        <w:gridCol w:w="4820"/>
        <w:gridCol w:w="3787"/>
        <w:gridCol w:w="709"/>
        <w:tblGridChange w:id="0">
          <w:tblGrid>
            <w:gridCol w:w="462"/>
            <w:gridCol w:w="2481"/>
            <w:gridCol w:w="607"/>
            <w:gridCol w:w="4820"/>
            <w:gridCol w:w="3787"/>
            <w:gridCol w:w="709"/>
          </w:tblGrid>
        </w:tblGridChange>
      </w:tblGrid>
      <w:tr>
        <w:tc>
          <w:tcPr>
            <w:shd w:fill="eeeaf2" w:val="clea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Specializzazione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Diploma di archivistica, paleografia e diplomatica delle Scuole degli Archivi di Stato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150/150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da 135/150 a 149/150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Fino a 134/150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3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Diploma di archivistica, paleografia e diplomatica della Scuola Vaticana (annuale)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Massimo dei voti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Altre votazioni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4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Diploma di archivistica, paleografia e diplomatica della Scuola Vaticana (biennale)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Massimo dei voti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Altre votazioni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5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5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Diploma di specializzazione in discipline archivistiche (conseguito anche in università straniere) sia V.O. sia N.O.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70/70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da 63/70 a 69/70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Fino a 62/70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6F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vMerge w:val="restart"/>
            <w:shd w:fill="eeeaf2" w:val="clea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Diploma di specializzazione in discipline affini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70/70 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da 63/70 a 69/70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af2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Fino a 62/70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8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Tirocini e stage post conseguimento del titolo di studio, regolamentati e seguiti da tutor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(per un massimo di 150 ore)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9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2.7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Volontariato riconosciuto in Istituti archivistici, che preveda valutazione del progetto e giudizio finale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 (per un massimo di 12 mesi)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9F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eeeaf2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2.8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Corsi organizzati o ufficialmente riconosciuti da istituzioni accademiche, associazioni professionali, enti, purché con esame finale e minimo 60 cfu</w:t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af2" w:val="clea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6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422"/>
        <w:gridCol w:w="639"/>
        <w:gridCol w:w="1822"/>
        <w:gridCol w:w="1893"/>
        <w:gridCol w:w="850"/>
        <w:gridCol w:w="2836"/>
        <w:gridCol w:w="784"/>
        <w:tblGridChange w:id="0">
          <w:tblGrid>
            <w:gridCol w:w="420"/>
            <w:gridCol w:w="2422"/>
            <w:gridCol w:w="639"/>
            <w:gridCol w:w="1822"/>
            <w:gridCol w:w="1893"/>
            <w:gridCol w:w="850"/>
            <w:gridCol w:w="2836"/>
            <w:gridCol w:w="784"/>
          </w:tblGrid>
        </w:tblGridChange>
      </w:tblGrid>
      <w:tr>
        <w:tc>
          <w:tcPr>
            <w:shd w:fill="f3f7ed" w:val="clea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Conoscenze linguistiche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Certificate</w:t>
            </w:r>
          </w:p>
          <w:p w:rsidR="00000000" w:rsidDel="00000000" w:rsidP="00000000" w:rsidRDefault="00000000" w:rsidRPr="00000000" w14:paraId="000002B2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specificare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Autocertificate</w:t>
            </w:r>
          </w:p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specificare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B8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Allegare le certificazioni, </w:t>
            </w:r>
          </w:p>
          <w:p w:rsidR="00000000" w:rsidDel="00000000" w:rsidP="00000000" w:rsidRDefault="00000000" w:rsidRPr="00000000" w14:paraId="000002B9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se possedute</w:t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Francese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Tedesco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3.4</w:t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Spagnolo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Latino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3.6</w:t>
            </w:r>
          </w:p>
        </w:tc>
        <w:tc>
          <w:tcPr>
            <w:vMerge w:val="restart"/>
            <w:shd w:fill="f3f7ed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Altro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Ottimo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Discreto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7ed" w:val="clea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Base </w:t>
            </w:r>
          </w:p>
        </w:tc>
        <w:tc>
          <w:tcPr>
            <w:shd w:fill="f3f7ed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665"/>
        <w:gridCol w:w="3686"/>
        <w:gridCol w:w="708"/>
        <w:gridCol w:w="3261"/>
        <w:gridCol w:w="850"/>
        <w:tblGridChange w:id="0">
          <w:tblGrid>
            <w:gridCol w:w="420"/>
            <w:gridCol w:w="2665"/>
            <w:gridCol w:w="3686"/>
            <w:gridCol w:w="708"/>
            <w:gridCol w:w="3261"/>
            <w:gridCol w:w="850"/>
          </w:tblGrid>
        </w:tblGridChange>
      </w:tblGrid>
      <w:tr>
        <w:trPr>
          <w:trHeight w:val="106" w:hRule="atLeast"/>
        </w:trPr>
        <w:tc>
          <w:tcPr>
            <w:shd w:fill="fef6f0" w:val="clea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Competenze informatiche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Certificate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specificare e allegare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Autocertificate </w:t>
            </w:r>
          </w:p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specificare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fef6f0" w:val="clea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Ottime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Ottime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fef6f0" w:val="clea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Discrete 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Discrete 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shd w:fill="fef6f0" w:val="clear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Basilari 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Basilari </w:t>
            </w:r>
          </w:p>
        </w:tc>
        <w:tc>
          <w:tcPr>
            <w:shd w:fill="fef6f0" w:val="clea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A.2 – FORMAZIONE PERMANENTE</w:t>
      </w:r>
    </w:p>
    <w:tbl>
      <w:tblPr>
        <w:tblStyle w:val="Table6"/>
        <w:tblW w:w="121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7"/>
        <w:tblGridChange w:id="0">
          <w:tblGrid>
            <w:gridCol w:w="12157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368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Le attività formative saranno attestate e valutate solo se adeguatamente documentate.</w:t>
            </w:r>
          </w:p>
          <w:p w:rsidR="00000000" w:rsidDel="00000000" w:rsidP="00000000" w:rsidRDefault="00000000" w:rsidRPr="00000000" w14:paraId="0000036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 ciascun corso il richiedente deve specificare le seguenti informazioni: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del corso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Soggetto erogatore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(in ore)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Selezione all’ingresso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Presenza di attività di laboratorio o di tirocinio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finale</w:t>
            </w:r>
          </w:p>
          <w:p w:rsidR="00000000" w:rsidDel="00000000" w:rsidP="00000000" w:rsidRDefault="00000000" w:rsidRPr="00000000" w14:paraId="00000373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Nel caso manchi anche una sola delle informazioni richieste, il corso non sarà preso in considerazione.</w:t>
            </w:r>
          </w:p>
          <w:p w:rsidR="00000000" w:rsidDel="00000000" w:rsidP="00000000" w:rsidRDefault="00000000" w:rsidRPr="00000000" w14:paraId="00000374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Punteggio attribuibile: 0,01 per ciascuna ora fino a un massimo di 24 punti in totale</w:t>
            </w:r>
          </w:p>
        </w:tc>
      </w:tr>
    </w:tbl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PROFESSIONALI</w:t>
      </w:r>
    </w:p>
    <w:tbl>
      <w:tblPr>
        <w:tblStyle w:val="Table7"/>
        <w:tblW w:w="13500.0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1391"/>
        <w:gridCol w:w="567"/>
        <w:gridCol w:w="1559"/>
        <w:gridCol w:w="709"/>
        <w:gridCol w:w="6521"/>
        <w:gridCol w:w="2293"/>
        <w:tblGridChange w:id="0">
          <w:tblGrid>
            <w:gridCol w:w="460"/>
            <w:gridCol w:w="1391"/>
            <w:gridCol w:w="567"/>
            <w:gridCol w:w="1559"/>
            <w:gridCol w:w="709"/>
            <w:gridCol w:w="6521"/>
            <w:gridCol w:w="2293"/>
          </w:tblGrid>
        </w:tblGridChange>
      </w:tblGrid>
      <w:tr>
        <w:trPr>
          <w:trHeight w:val="24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GESTIONE DOCUMENTALE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e aggiornamento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Provvedimento o lettera di incarico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Organizzazione del sistema di gestione dei documenti, del flusso documentale e degli archivi o sistemi di conservazione</w:t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titolare del sistema e, ove diverso, dell’ente che ha conferito l’incarico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1.1.2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Elaborazione degli strumenti di organizzazione. Per ciascuno strumento: 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titolare del sistema e, ove diverso, dell’ente che ha conferito l’incarico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di strumento (piano di classificazione; piano di fascicolazione e aggregazione dei documenti, etc.)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elaborato ex novo o rielaborato e aggiornato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elaborato da solo o in collaborazione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1.1.3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Elaborazione strumenti di gestione. Per ciascuno strumento: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titolare del sistema e, ove diverso, dell’ente che ha conferito l’incarico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di strumento (manuale di gestione, piano di conservazione, massimario di scarto, repertori, thesaurus, indici, etc.)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elaborato ex novo o rielaborati e aggiornati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elaborato da solo o in collaborazione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Tenuta e gestione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1. Provvedimento o lettera di incarico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1.2.1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Direzione e coordinamento del sistema di gestione dei documenti, del flusso documentale e degli archivi o sistemi di conservazione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titolare del sistema e, ove diverso, dell’ente che ha conferito l’incarico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dell’intervento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1.2.2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Esecuzione delle operazioni di: registrazione, classificazione, fascicolazione o aggregazione documentale; ricerca di documenti online; coordinamento della movimentazione (per gli archivi cartacei)</w:t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titolare del sistema e, ove diverso, dell’ente che ha conferito l’incarico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dell’attività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68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1.2.3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Monitoraggio e aggiornamento degli strumenti di gestione documentale</w:t>
            </w:r>
          </w:p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titolare del sistema e, ove diverso, dell’ente che ha conferito l’incarico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dell’attività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1.2.4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Organizzazione e gestione dell'archivio di deposito</w:t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titolare del sistema e, ove diverso, dell’ente che ha conferito l’incarico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e gestione o tipologia dell’attività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9eded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Controllo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Provvedimento o lettera di incarico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1.3.1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Audit del sistema documentale</w:t>
            </w:r>
          </w:p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ove diverso, dell’ente che ha conferito l’incarico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bf4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1.3.2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Audit di conservazione</w:t>
            </w:r>
          </w:p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INDICARE: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ove diverso, dell’ente che ha conferito l’incarico</w:t>
            </w:r>
          </w:p>
        </w:tc>
        <w:tc>
          <w:tcPr>
            <w:shd w:fill="f3f2e9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8"/>
        <w:tblW w:w="13500.0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966"/>
        <w:gridCol w:w="567"/>
        <w:gridCol w:w="3118"/>
        <w:gridCol w:w="851"/>
        <w:gridCol w:w="5758"/>
        <w:gridCol w:w="1780"/>
        <w:tblGridChange w:id="0">
          <w:tblGrid>
            <w:gridCol w:w="460"/>
            <w:gridCol w:w="966"/>
            <w:gridCol w:w="567"/>
            <w:gridCol w:w="3118"/>
            <w:gridCol w:w="851"/>
            <w:gridCol w:w="5758"/>
            <w:gridCol w:w="1780"/>
          </w:tblGrid>
        </w:tblGridChange>
      </w:tblGrid>
      <w:tr>
        <w:trPr>
          <w:trHeight w:val="240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TUTELA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Ricognizione - Salvaguardia – Ispezioni</w:t>
            </w:r>
          </w:p>
          <w:p w:rsidR="00000000" w:rsidDel="00000000" w:rsidP="00000000" w:rsidRDefault="00000000" w:rsidRPr="00000000" w14:paraId="0000040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[funzioni di tutela svolte dalle Sovrintendenze archivistiche e bibliografiche]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2.1.1</w:t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Svolgimento abituale di funzioni istituzionali di ricognizione, salvaguardia, ispezione </w:t>
            </w:r>
          </w:p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Sovrintendenza archivistica e bibliografica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6ea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2.2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Ricognizione e salvaguardia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5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2.2.1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Operazioni di censimento e altre misure di protezione e recupero dei documenti, valutazione dei lavori di ordinamento e descrizione, definizione di misure di conservazione, trasferimento e sicurezza, controlli previsti dalle norme, verifica degli elenchi da sottoporre a scarto</w:t>
            </w:r>
          </w:p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che ha conferito l’incarico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 del progetto o nome degli archivi su cui si è intervenuti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e descrizione dell’intervento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5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2.2.2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Attività di: a) rilevazione dati e informazioni; </w:t>
            </w:r>
          </w:p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b) inserimento dati e informazioni su basi di dati</w:t>
            </w:r>
          </w:p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che ha conferito l’incarico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 del progetto o nome degli archivi su cui si è intervenuti (con l’indicazione se attività di tipo a) o b)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Quantità lavorate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2.3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Ispezione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ncarico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cf1f8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2.3.1</w:t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Sopralluoghi, verifica di ottemperanza agli obblighi di conservazione,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descrizione e fruizione dei documenti,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sz w:val="18"/>
                <w:szCs w:val="18"/>
                <w:rtl w:val="0"/>
              </w:rPr>
              <w:t xml:space="preserve">di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sicurezza dei locali (nell'ambito di attività istituzionale o di libera professione)</w:t>
            </w:r>
          </w:p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che ha conferito l’incarico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ispezionato e data dell’ispezione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effettuata da solo o in collaborazione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f3ec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99.999999999998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"/>
        <w:gridCol w:w="992"/>
        <w:gridCol w:w="709"/>
        <w:gridCol w:w="3543"/>
        <w:gridCol w:w="709"/>
        <w:gridCol w:w="5595"/>
        <w:gridCol w:w="1518"/>
        <w:tblGridChange w:id="0">
          <w:tblGrid>
            <w:gridCol w:w="434"/>
            <w:gridCol w:w="992"/>
            <w:gridCol w:w="709"/>
            <w:gridCol w:w="3543"/>
            <w:gridCol w:w="709"/>
            <w:gridCol w:w="5595"/>
            <w:gridCol w:w="1518"/>
          </w:tblGrid>
        </w:tblGridChange>
      </w:tblGrid>
      <w:tr>
        <w:trPr>
          <w:trHeight w:val="240" w:hRule="atLeast"/>
        </w:trPr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SELEZIONE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Valutazione e proposta di versamento o scarto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0" w:hRule="atLeast"/>
        </w:trPr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3.1.1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ALLEGARE: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 relativo a ogni triennio per le Commissioni di sorveglianza</w:t>
            </w:r>
          </w:p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Commissione di sorveglianza sugli archivi dello Stato (valutazione della rilevanza storica della documentazione e analisi del contesto istituzionale; misure di campionatura; valutazione per riproduzione sostitutiva; decisione di versamento o di proposta di scarto; compilazione di verbali, cura del versamento, ecc.) </w:t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dell’ufficio sottoposto a sorveglianza</w:t>
            </w:r>
          </w:p>
          <w:p w:rsidR="00000000" w:rsidDel="00000000" w:rsidP="00000000" w:rsidRDefault="00000000" w:rsidRPr="00000000" w14:paraId="0000046C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3.1.2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before="4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 </w:t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Valutazione e proposta di versamento o scarto  (collaborazione esterna)</w:t>
            </w:r>
          </w:p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oggetto della valutazione e, se diverso, dell’ente che ha conferito l’incarico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l’ente è dotato o sprovvisto di piano di conservazione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l’archivio è ordinato o in stato di disordine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ef4ec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Versamento e scarto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Lettera di incarico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elaborati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9eff7" w:val="clear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3.2.1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Cura del versamento:  compilazione di proposte di scarto, elenchi di versamento, verbali ecc.; coordinamento delle operazioni di ordinato trasferimento ecc.</w:t>
            </w:r>
          </w:p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oggetto del versamento e, se diverso, dell’ente che ha conferito l’incarico</w:t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l’ente è dotato o sprovvisto di piano di conservazione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l’archivio è ordinato o in stato di disordine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di attività svolta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2eff5" w:val="clear"/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10"/>
        <w:tblW w:w="14183.000000000002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"/>
        <w:gridCol w:w="17"/>
        <w:gridCol w:w="1533"/>
        <w:gridCol w:w="709"/>
        <w:gridCol w:w="2976"/>
        <w:gridCol w:w="851"/>
        <w:gridCol w:w="6095"/>
        <w:gridCol w:w="1559"/>
        <w:tblGridChange w:id="0">
          <w:tblGrid>
            <w:gridCol w:w="443"/>
            <w:gridCol w:w="17"/>
            <w:gridCol w:w="1533"/>
            <w:gridCol w:w="709"/>
            <w:gridCol w:w="2976"/>
            <w:gridCol w:w="851"/>
            <w:gridCol w:w="6095"/>
            <w:gridCol w:w="1559"/>
          </w:tblGrid>
        </w:tblGridChange>
      </w:tblGrid>
      <w:tr>
        <w:trPr>
          <w:trHeight w:val="24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ORDINAMENTO </w:t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 DESCRIZIONE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Elaborazione degli strumenti di ricerca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Strumento di ricerca o parti significative di esso (Sommario, nota introduttiva, un certo numero di pagine per valutare le descrizioni, Indice o indici, e eventuali altri apparati di supporto o indicare il sito per la consultazione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Esempi di schede o record per lavori di schedatura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incarico, se il lavoro svolto non risulta dallo strumento di ricerca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4.1.1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Gli strumenti di ricerca si valutano globalmente (ordinamento e descrizione) sulla base del testo presentato che può essere ad uso interno della Sala di studio, pubblicato o online. </w:t>
            </w:r>
          </w:p>
          <w:p w:rsidR="00000000" w:rsidDel="00000000" w:rsidP="00000000" w:rsidRDefault="00000000" w:rsidRPr="00000000" w14:paraId="000004B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 punteggi distinti per tipologia di intervento si applicano esclusivamente per chi abbia eseguito solo alcune operazioni relative agli strumenti di ricerca, come di seguito indicati: 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Guida generale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Guida particolare di singolo istituto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Guida settoriale/territoriale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Censimento generale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Censimento settoriale/territoriale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Sistema informativo generale/particolare/settoriale-territoriale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Repertori e indici di documenti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Inventario analitico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Inventario sommario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Elenco (anche di documentazione nell’ordine in cui si trova)</w:t>
            </w:r>
          </w:p>
          <w:p w:rsidR="00000000" w:rsidDel="00000000" w:rsidP="00000000" w:rsidRDefault="00000000" w:rsidRPr="00000000" w14:paraId="000004C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per ogni strumento di ricerca: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livello di descrizione (per serie, per fascicoli e sottofascicoli, ecc.)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la presenza di indici o altri apparati di supporto (elenchi di magistrature, cronologie, elenchi di preposti a cariche, ecc.)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 si sia proceduto all’ordinamento deve risultare dalla nota introduttiva e dai criteri ivi esposti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è proceduto al riordinamento fisico (condizionatura)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consultabile solo in sala di studio, se consultabile online, se pubblicato </w:t>
            </w:r>
          </w:p>
          <w:p w:rsidR="00000000" w:rsidDel="00000000" w:rsidP="00000000" w:rsidRDefault="00000000" w:rsidRPr="00000000" w14:paraId="000004CD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Gli strumenti di ricerca sono valutati nel presente punto 4, sebbene concettualmente possano rientrare anche nel punto 7.</w:t>
            </w:r>
          </w:p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Nel caso di lavori di gruppo si valuta solo la porzione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esplicitamente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attribuita al richiedente 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Ordinamento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4.2.1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Studio del complesso documentario e del contesto storico-istituzionale</w:t>
            </w:r>
          </w:p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Organizzazione logica della documentazione e ordinamento</w:t>
            </w:r>
          </w:p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 si sia proceduto all’ordinamento deve risultare dalla nota introduttiva e dai criteri ivi esposti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è proceduto al riordinamento fisico (condizionatura)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consultabile solo in sala di studio, se consultabile online, se pubblicato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e quantificazione dell’attività svolta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4.2.2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Compilazione di schede o record per l'ordinamento </w:t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e numero delle schede o dei record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4.2.3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Ordinamento fisico della documentazione, condizionatura (delle buste e/o dei fascicoli), cartellinatura</w:t>
            </w:r>
          </w:p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 si sia proceduto all’ordinamento fisico deve risultare dalla nota introduttiva e dai criteri ivi esposti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dell’intervento e numero delle unità archivistiche (fascc., regg. voll.) e di conservazione (bb., scatole, rotoli,  ecc.) condizionate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4.3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Descrizione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4.3.1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della presentazione organica e sistematica per la descrizione dei complessi documentari</w:t>
            </w:r>
          </w:p>
          <w:p w:rsidR="00000000" w:rsidDel="00000000" w:rsidP="00000000" w:rsidRDefault="00000000" w:rsidRPr="00000000" w14:paraId="0000051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Individuazione degli elementi descrittivi delle unità archivistiche</w:t>
            </w:r>
          </w:p>
          <w:p w:rsidR="00000000" w:rsidDel="00000000" w:rsidP="00000000" w:rsidRDefault="00000000" w:rsidRPr="00000000" w14:paraId="0000051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Descrizione della componente metodologica</w:t>
            </w:r>
          </w:p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criteri metodologici adottati debbono risultare dall’introduzione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consultabile solo in sala di studio, se consultabile online, se pubblicato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4.3.2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Descrizione dei complessi documentari (che può arrivare fino ai fascicoli e sottofascicoli e, nei casi necessari, alle unità documentarie)</w:t>
            </w:r>
          </w:p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consultabile solo in sala di studio, se consultabile online, se pubblicato 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4.3.4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Elaborazione di apparati di supporto alla ricerca (indici, elenchi di magistrature, cronologie, elenchi di preposti a cariche, ecc.)</w:t>
            </w:r>
          </w:p>
          <w:p w:rsidR="00000000" w:rsidDel="00000000" w:rsidP="00000000" w:rsidRDefault="00000000" w:rsidRPr="00000000" w14:paraId="0000053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 supporto alla ricerca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e4edf8" w:val="clear"/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4.3.5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Revisione dati descrittivi</w:t>
            </w:r>
          </w:p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fondo e sede di conservazione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estreme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Consistenza (in bb., voll. e regg.; se possibile anche in ml)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si tratta dell’intero archivio di un ente o di una parte relativa a un periodo delimitato o a una serie o gruppi di serie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se si è proceduto verificando il materiale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11"/>
        <w:tblW w:w="14443.000000000002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"/>
        <w:gridCol w:w="1548"/>
        <w:gridCol w:w="795"/>
        <w:gridCol w:w="3118"/>
        <w:gridCol w:w="992"/>
        <w:gridCol w:w="6116"/>
        <w:gridCol w:w="1515"/>
        <w:tblGridChange w:id="0">
          <w:tblGrid>
            <w:gridCol w:w="359"/>
            <w:gridCol w:w="1548"/>
            <w:gridCol w:w="795"/>
            <w:gridCol w:w="3118"/>
            <w:gridCol w:w="992"/>
            <w:gridCol w:w="6116"/>
            <w:gridCol w:w="1515"/>
          </w:tblGrid>
        </w:tblGridChange>
      </w:tblGrid>
      <w:tr>
        <w:trPr>
          <w:trHeight w:val="454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CONSERVAZIONE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delle condizioni ambientali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ALLEGARE: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 o attestazione del committente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3">
            <w:pPr>
              <w:spacing w:after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delle condizioni ambientali, elaborazione e aggiornamento del documento dei rischi</w:t>
            </w:r>
          </w:p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5.1.2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6F">
            <w:pPr>
              <w:spacing w:after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Attuazione del progetto delle condizioni ambientali</w:t>
            </w:r>
          </w:p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5.1.3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Monitoraggio, gestione e manutenzione degli impianti</w:t>
            </w:r>
          </w:p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5.1.4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Collaborazione alla elaborazione dei piani di emergenza</w:t>
            </w:r>
          </w:p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5.1.5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situazioni di emergenza in presenza di piano di emergenza</w:t>
            </w:r>
          </w:p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5.1.6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situazioni di emergenza senza piano di emergenza </w:t>
            </w:r>
          </w:p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Responsabile o collaboratore 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5.2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Cura dei materiali documentari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AC">
            <w:pPr>
              <w:spacing w:after="6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ALLEGARE: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elaborati [per es. Progetto di spostamento dei fondi per trasferimento o riorganizzazione degli spazi]</w:t>
            </w:r>
          </w:p>
          <w:p w:rsidR="00000000" w:rsidDel="00000000" w:rsidP="00000000" w:rsidRDefault="00000000" w:rsidRPr="00000000" w14:paraId="000005AF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5.2.1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Organizzazione degli spazi, scaffalature ecc.</w:t>
            </w:r>
          </w:p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 delle scaffalature e tipologia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o in collaborazione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  <w:p w:rsidR="00000000" w:rsidDel="00000000" w:rsidP="00000000" w:rsidRDefault="00000000" w:rsidRPr="00000000" w14:paraId="000005BD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5.2.2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degli spazi, gestione delle scaffalature, gestione delle unità di condizionamento</w:t>
            </w:r>
          </w:p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 delle scaffalature e tipologia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ind w:left="720" w:firstLine="0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4edf8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5.2.3</w:t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e monitoraggio dei processi di conservazione adeguati alle differenti tipologie di supporto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 supporto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delle unità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  <w:p w:rsidR="00000000" w:rsidDel="00000000" w:rsidP="00000000" w:rsidRDefault="00000000" w:rsidRPr="00000000" w14:paraId="000005D9">
            <w:pPr>
              <w:spacing w:after="0" w:line="240" w:lineRule="auto"/>
              <w:ind w:left="1080" w:firstLine="0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1e6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12"/>
        <w:tblW w:w="14459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118"/>
        <w:gridCol w:w="567"/>
        <w:gridCol w:w="1560"/>
        <w:gridCol w:w="850"/>
        <w:gridCol w:w="6379"/>
        <w:gridCol w:w="1559"/>
        <w:tblGridChange w:id="0">
          <w:tblGrid>
            <w:gridCol w:w="426"/>
            <w:gridCol w:w="3118"/>
            <w:gridCol w:w="567"/>
            <w:gridCol w:w="1560"/>
            <w:gridCol w:w="850"/>
            <w:gridCol w:w="6379"/>
            <w:gridCol w:w="1559"/>
          </w:tblGrid>
        </w:tblGridChange>
      </w:tblGrid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PROGETTAZIONE E VALUTAZIONE DI APPLICATIVI E SISTEMI INFORMATIVI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6.1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ettera di incarico</w:t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6.1.1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Definizione di: requisiti, modelli di dati, strutture di metadati, caratteristiche delle interfacce grafiche </w:t>
            </w:r>
          </w:p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Oggetto applicativo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Tracciato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Complessità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Linguaggio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Ambiti di utilizzo 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 economico del programma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tuttora utilizzato e da chi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Responsabile o collaboratore </w:t>
            </w:r>
          </w:p>
          <w:p w:rsidR="00000000" w:rsidDel="00000000" w:rsidP="00000000" w:rsidRDefault="00000000" w:rsidRPr="00000000" w14:paraId="000005FF">
            <w:pPr>
              <w:spacing w:after="0" w:line="240" w:lineRule="auto"/>
              <w:ind w:left="720" w:firstLine="0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6.2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Realizzazione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numPr>
                <w:ilvl w:val="0"/>
                <w:numId w:val="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ettera di incarico</w:t>
            </w:r>
          </w:p>
          <w:p w:rsidR="00000000" w:rsidDel="00000000" w:rsidP="00000000" w:rsidRDefault="00000000" w:rsidRPr="00000000" w14:paraId="00000609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6.2.1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Elaborazione di applicativi</w:t>
            </w:r>
          </w:p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Oggetto applicativo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Tracciato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Complessità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Linguaggio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Ambiti di utilizzo 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 economico del programma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tuttora utilizzato e da chi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Responsabile o collaboratore </w:t>
            </w:r>
          </w:p>
          <w:p w:rsidR="00000000" w:rsidDel="00000000" w:rsidP="00000000" w:rsidRDefault="00000000" w:rsidRPr="00000000" w14:paraId="0000061B">
            <w:pPr>
              <w:spacing w:after="0" w:line="240" w:lineRule="auto"/>
              <w:ind w:left="708" w:firstLine="0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dddc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6.3</w:t>
            </w:r>
          </w:p>
        </w:tc>
        <w:tc>
          <w:tcPr>
            <w:shd w:fill="f2dddc" w:val="clear"/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Valutazione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numPr>
                <w:ilvl w:val="0"/>
                <w:numId w:val="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ettera di incarico</w:t>
            </w:r>
          </w:p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dddc" w:val="clear"/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dddc" w:val="clear"/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dddc" w:val="clear"/>
            <w:vAlign w:val="cente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6.3.1</w:t>
            </w:r>
          </w:p>
        </w:tc>
        <w:tc>
          <w:tcPr>
            <w:shd w:fill="f2dddc" w:val="clear"/>
            <w:vAlign w:val="center"/>
          </w:tcPr>
          <w:p w:rsidR="00000000" w:rsidDel="00000000" w:rsidP="00000000" w:rsidRDefault="00000000" w:rsidRPr="00000000" w14:paraId="0000062C">
            <w:pPr>
              <w:spacing w:after="0" w:before="6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Valutazione dei requisiti, dei modelli di dati, di strutture di metadati, di interfacce grafiche; valutazione delle prestazioni; valutazioni di conformità</w:t>
            </w:r>
          </w:p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Oggetto applicativo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Tracciato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Complessità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Linguaggio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Ambiti di utilizzo 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 economico del programma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tuttora utilizzato e da chi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6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2dddc" w:val="clear"/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13"/>
        <w:tblW w:w="14467.0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"/>
        <w:gridCol w:w="26"/>
        <w:gridCol w:w="1678"/>
        <w:gridCol w:w="567"/>
        <w:gridCol w:w="2126"/>
        <w:gridCol w:w="850"/>
        <w:gridCol w:w="6095"/>
        <w:gridCol w:w="2692"/>
        <w:tblGridChange w:id="0">
          <w:tblGrid>
            <w:gridCol w:w="433"/>
            <w:gridCol w:w="26"/>
            <w:gridCol w:w="1678"/>
            <w:gridCol w:w="567"/>
            <w:gridCol w:w="2126"/>
            <w:gridCol w:w="850"/>
            <w:gridCol w:w="6095"/>
            <w:gridCol w:w="2692"/>
          </w:tblGrid>
        </w:tblGridChange>
      </w:tblGrid>
      <w:tr>
        <w:trPr>
          <w:trHeight w:val="51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SERVIZI ALL'UTENZA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7.1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Definizione delle condizioni di erogazione del servizio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Eventualmente elaborato (carta dei servizi, regolamento di sala, ecc.) 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1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7.1.1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Elaborazione della carta di qualità dei servizi, del regolamento di sala studio, delle tabelle di costi dei servizi, ecc.</w:t>
            </w:r>
          </w:p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 documento elaborato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7.2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Servizio in sala di studio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numPr>
                <w:ilvl w:val="0"/>
                <w:numId w:val="10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6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7.2.1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Servizio di reference e dell'operatività del servizio; controllo della movimentazione e del deposito delle unità archivistiche; gestione statistiche</w:t>
            </w:r>
          </w:p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se incarico temporaneo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7.2.2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dei documenti riservati</w:t>
            </w:r>
          </w:p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se incarico temporaneo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7.3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Servizio a distanza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numPr>
                <w:ilvl w:val="0"/>
                <w:numId w:val="10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8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8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7.3.1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Organizzazione e gestione del servizio, conduzione ricerche e movimentazione</w:t>
            </w:r>
          </w:p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se incarico temporaneo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ef6f0" w:val="clear"/>
            <w:vAlign w:val="center"/>
          </w:tcPr>
          <w:p w:rsidR="00000000" w:rsidDel="00000000" w:rsidP="00000000" w:rsidRDefault="00000000" w:rsidRPr="00000000" w14:paraId="0000069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Servizio di riproduzione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A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7.4.1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di interventi di riproduzione digitale</w:t>
            </w:r>
          </w:p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conferisce l’incarico</w:t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dei fondi o delle serie</w:t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7.4.2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Riproduzione di documenti con idonea descrizione</w:t>
            </w:r>
          </w:p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conferisce l’incarico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dei fondi o delle serie 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gli elementi di descrizione Indicare se incarico temporaneo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delle pagine riprodotte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</w:t>
            </w:r>
          </w:p>
        </w:tc>
        <w:tc>
          <w:tcPr>
            <w:gridSpan w:val="2"/>
            <w:shd w:fill="ffffeb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Diffusione delle informazioni sul patrimonio archivistico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numPr>
                <w:ilvl w:val="0"/>
                <w:numId w:val="8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numPr>
                <w:ilvl w:val="0"/>
                <w:numId w:val="8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Estremi del sito in cui il sistema è consultabile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eb" w:val="clea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C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7.5.1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di sistemi informativi sulla base di strumenti di ricerca esistenti; costruzione delle relazioni tra dati e piattaforme; analisi comparata di sistemi informativi</w:t>
            </w:r>
          </w:p>
          <w:p w:rsidR="00000000" w:rsidDel="00000000" w:rsidP="00000000" w:rsidRDefault="00000000" w:rsidRPr="00000000" w14:paraId="000006C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numPr>
                <w:ilvl w:val="0"/>
                <w:numId w:val="8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vMerge w:val="restart"/>
            <w:shd w:fill="ffffeb" w:val="clear"/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7.5.2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Definizione degli elementi descrittivi, delle funzioni del sistema, dei criteri di collegamento delle informazioni interne/esterne al sistema</w:t>
            </w:r>
          </w:p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numPr>
                <w:ilvl w:val="0"/>
                <w:numId w:val="1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numPr>
                <w:ilvl w:val="0"/>
                <w:numId w:val="1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numPr>
                <w:ilvl w:val="0"/>
                <w:numId w:val="1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dell’intervento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numPr>
                <w:ilvl w:val="0"/>
                <w:numId w:val="1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vMerge w:val="continue"/>
            <w:shd w:fill="ffffeb" w:val="clear"/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7.5.3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Controllo informazioni da inserire</w:t>
            </w:r>
          </w:p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Quantità lavorate</w:t>
            </w:r>
          </w:p>
        </w:tc>
        <w:tc>
          <w:tcPr>
            <w:shd w:fill="ffffeb" w:val="clear"/>
            <w:vAlign w:val="center"/>
          </w:tcPr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E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E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7.5.4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EF">
            <w:pPr>
              <w:spacing w:after="6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Inserimento dati</w:t>
            </w:r>
          </w:p>
          <w:p w:rsidR="00000000" w:rsidDel="00000000" w:rsidP="00000000" w:rsidRDefault="00000000" w:rsidRPr="00000000" w14:paraId="000006F0">
            <w:pPr>
              <w:spacing w:after="6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numPr>
                <w:ilvl w:val="0"/>
                <w:numId w:val="1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numPr>
                <w:ilvl w:val="0"/>
                <w:numId w:val="1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numPr>
                <w:ilvl w:val="0"/>
                <w:numId w:val="1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numPr>
                <w:ilvl w:val="0"/>
                <w:numId w:val="1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Quantità lavorate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7.5.5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6FC">
            <w:pPr>
              <w:spacing w:after="6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Aggiornamento dati</w:t>
            </w:r>
          </w:p>
          <w:p w:rsidR="00000000" w:rsidDel="00000000" w:rsidP="00000000" w:rsidRDefault="00000000" w:rsidRPr="00000000" w14:paraId="000006FD">
            <w:pPr>
              <w:spacing w:after="6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Quantità lavorate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0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7.5.6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09">
            <w:pPr>
              <w:spacing w:after="6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Realizzazione degli strumenti di ricerca: 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uso presso la sala di studio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pubblicazione a stampa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pubblicazione online</w:t>
            </w:r>
          </w:p>
          <w:p w:rsidR="00000000" w:rsidDel="00000000" w:rsidP="00000000" w:rsidRDefault="00000000" w:rsidRPr="00000000" w14:paraId="0000070D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0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1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7.5.7</w:t>
            </w:r>
          </w:p>
        </w:tc>
        <w:tc>
          <w:tcPr>
            <w:shd w:fill="d7e4bc" w:val="clear"/>
            <w:vAlign w:val="center"/>
          </w:tcPr>
          <w:p w:rsidR="00000000" w:rsidDel="00000000" w:rsidP="00000000" w:rsidRDefault="00000000" w:rsidRPr="00000000" w14:paraId="00000715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e realizzazione siti e servizi web per archivi e istituzioni archivistiche</w:t>
            </w:r>
          </w:p>
          <w:p w:rsidR="00000000" w:rsidDel="00000000" w:rsidP="00000000" w:rsidRDefault="00000000" w:rsidRPr="00000000" w14:paraId="00000716">
            <w:pPr>
              <w:spacing w:after="60" w:before="6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numPr>
                <w:ilvl w:val="0"/>
                <w:numId w:val="1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numPr>
                <w:ilvl w:val="0"/>
                <w:numId w:val="1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numPr>
                <w:ilvl w:val="0"/>
                <w:numId w:val="1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dell’intervento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numPr>
                <w:ilvl w:val="0"/>
                <w:numId w:val="1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1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14"/>
        <w:tblW w:w="13500.0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1391"/>
        <w:gridCol w:w="567"/>
        <w:gridCol w:w="1985"/>
        <w:gridCol w:w="850"/>
        <w:gridCol w:w="6237"/>
        <w:gridCol w:w="2010"/>
        <w:tblGridChange w:id="0">
          <w:tblGrid>
            <w:gridCol w:w="460"/>
            <w:gridCol w:w="1391"/>
            <w:gridCol w:w="567"/>
            <w:gridCol w:w="1985"/>
            <w:gridCol w:w="850"/>
            <w:gridCol w:w="6237"/>
            <w:gridCol w:w="2010"/>
          </w:tblGrid>
        </w:tblGridChange>
      </w:tblGrid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PROMOZIONE e FORMAZIONE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2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2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Promozione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2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2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numPr>
                <w:ilvl w:val="0"/>
                <w:numId w:val="10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cataloghi o dépliant o altro materiale elaborato</w:t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3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3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8.1.1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e realizzazione di eventi; cura di mostre; progettazione e realizzazione materiali didattici</w:t>
            </w:r>
          </w:p>
          <w:p w:rsidR="00000000" w:rsidDel="00000000" w:rsidP="00000000" w:rsidRDefault="00000000" w:rsidRPr="00000000" w14:paraId="0000073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commissionato l’incarico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di evento e titolo del progetto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dell’attività svolta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3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8.1.2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Collaborazione alla progettazione e realizzazione di eventi, mostre, materiali didattici</w:t>
            </w:r>
          </w:p>
          <w:p w:rsidR="00000000" w:rsidDel="00000000" w:rsidP="00000000" w:rsidRDefault="00000000" w:rsidRPr="00000000" w14:paraId="0000074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commissionato l’incarico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di evento e titolo del progetto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dell’attività svolta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749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4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4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8.1.3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50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Didattica in archivio: conferenze, lezioni, laboratori, visite, illustrazione di documenti ecc.</w:t>
            </w:r>
          </w:p>
          <w:p w:rsidR="00000000" w:rsidDel="00000000" w:rsidP="00000000" w:rsidRDefault="00000000" w:rsidRPr="00000000" w14:paraId="0000075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commissionato l’incarico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di evento e titolo del progetto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dell’attività svolta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Incarico temporaneo o a progetto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  <w:p w:rsidR="00000000" w:rsidDel="00000000" w:rsidP="00000000" w:rsidRDefault="00000000" w:rsidRPr="00000000" w14:paraId="00000759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0f5e7" w:val="clear"/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8.2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Formazione scientifica </w:t>
            </w:r>
          </w:p>
          <w:p w:rsidR="00000000" w:rsidDel="00000000" w:rsidP="00000000" w:rsidRDefault="00000000" w:rsidRPr="00000000" w14:paraId="0000075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 professionale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6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6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6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8.2.1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Insegnamento universitario</w:t>
            </w:r>
          </w:p>
          <w:p w:rsidR="00000000" w:rsidDel="00000000" w:rsidP="00000000" w:rsidRDefault="00000000" w:rsidRPr="00000000" w14:paraId="0000076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dell’Università </w:t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dell’insegnamento (archivistica, archivistica informatica, ecc.)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Corso di studio (Laurea triennale, magistrale, specializzazione, master universitari, corsi di perfezionamento, ecc.)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Anni accademici 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Cfu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 del docente (Docente universitario e livello, docente a contratto, archivista di Stato, esperto della materia, ecc.)</w:t>
            </w:r>
          </w:p>
          <w:p w:rsidR="00000000" w:rsidDel="00000000" w:rsidP="00000000" w:rsidRDefault="00000000" w:rsidRPr="00000000" w14:paraId="00000772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7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7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8.2.2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7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Insegnamento nelle Scuole APD o nella Scuola vaticana</w:t>
            </w:r>
          </w:p>
          <w:p w:rsidR="00000000" w:rsidDel="00000000" w:rsidP="00000000" w:rsidRDefault="00000000" w:rsidRPr="00000000" w14:paraId="0000077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Corso di studio (biennale o annuale)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dell’insegnamento o del tema trattato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(in ore)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 del docente (docente universitario e livello, docente a contratto, archivista di Stato, archivista libero professionista, esperto della materia, ecc.)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8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8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8.2.3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Insegnamento in enti di formazione non universitari (istituzione scientifica, Regione, ecc.)</w:t>
            </w:r>
          </w:p>
          <w:p w:rsidR="00000000" w:rsidDel="00000000" w:rsidP="00000000" w:rsidRDefault="00000000" w:rsidRPr="00000000" w14:paraId="0000078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del’ente e, se diverso, dell’ente che ha conferito l’incarico</w:t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Corso di studio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dell’insegnamento o del tema trattato </w:t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(in ore)</w:t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 del docente (docente universitario e livello, docente a contratto, archivista di Stato, archivista libero professionista, esperto della materia, ecc.)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8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8.2.4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Docenze diverse: cicli di lezioni, conferenze, lezioni occasionali</w:t>
            </w:r>
          </w:p>
          <w:p w:rsidR="00000000" w:rsidDel="00000000" w:rsidP="00000000" w:rsidRDefault="00000000" w:rsidRPr="00000000" w14:paraId="0000079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di docenza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dell’insegnamento o del tema trattato </w:t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(in ore)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 del docente (docente universitario e livello, docente a contratto, archivista di Stato, archivista libero professionista, esperto della materia, ecc.)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9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8.2.5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A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Tutoraggio e collaborazione alla didattica specialistica (esercitazioni pratiche)</w:t>
            </w:r>
          </w:p>
          <w:p w:rsidR="00000000" w:rsidDel="00000000" w:rsidP="00000000" w:rsidRDefault="00000000" w:rsidRPr="00000000" w14:paraId="000007A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di docenza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 corso 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(in ore)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 del docente (docente universitario e livello, docente a contratto, archivista di Stato, archivista libero professionista, esperto della materia, ecc.)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A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8.2.6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A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Progettazione e organizzazione di iniziative di didattica specialistica (corsi ANAI, ecc.)</w:t>
            </w:r>
          </w:p>
          <w:p w:rsidR="00000000" w:rsidDel="00000000" w:rsidP="00000000" w:rsidRDefault="00000000" w:rsidRPr="00000000" w14:paraId="000007A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dell’ente e, se diverso, dell’ente che ha conferito l’incarico</w:t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dell’iniziativa di didattica specialistica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dell’iniziativa</w:t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(eventualmente in ore)</w:t>
            </w:r>
          </w:p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 dell’autore del progetto o dell’organizzazione </w:t>
            </w:r>
          </w:p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se primo modulo o edizione successiva di modi precedenti</w:t>
            </w:r>
          </w:p>
        </w:tc>
        <w:tc>
          <w:tcPr>
            <w:shd w:fill="fff3fe" w:val="clear"/>
            <w:vAlign w:val="center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15"/>
        <w:tblW w:w="13500.0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1675"/>
        <w:gridCol w:w="708"/>
        <w:gridCol w:w="2410"/>
        <w:gridCol w:w="709"/>
        <w:gridCol w:w="5758"/>
        <w:gridCol w:w="1780"/>
        <w:tblGridChange w:id="0">
          <w:tblGrid>
            <w:gridCol w:w="460"/>
            <w:gridCol w:w="1675"/>
            <w:gridCol w:w="708"/>
            <w:gridCol w:w="2410"/>
            <w:gridCol w:w="709"/>
            <w:gridCol w:w="5758"/>
            <w:gridCol w:w="1780"/>
          </w:tblGrid>
        </w:tblGridChange>
      </w:tblGrid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B9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STUDIO e RICERCA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C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9.1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Attività di indagine scientifica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Prodotti editoriali, testo o registrazione di intervento o relazione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 (se il lavoro svolto non risulta dal prodotto editoriale)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C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9.1.1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C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Ricerca individuale storico archivistica</w:t>
            </w:r>
          </w:p>
          <w:p w:rsidR="00000000" w:rsidDel="00000000" w:rsidP="00000000" w:rsidRDefault="00000000" w:rsidRPr="00000000" w14:paraId="000007C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della ricerca o del progetto</w:t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Eventuale ente promotore della ricerca 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Carattere locale, nazionale o internazionale della ricerca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D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D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9.1.2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Direzione di progetti di ricerca, di studio e di lavoro</w:t>
            </w:r>
          </w:p>
          <w:p w:rsidR="00000000" w:rsidDel="00000000" w:rsidP="00000000" w:rsidRDefault="00000000" w:rsidRPr="00000000" w14:paraId="000007D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della ricerca o del progetto</w:t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Eventuale ente promotore della ricerca 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Carattere locale, nazionale o internazionale della ricerca</w:t>
            </w:r>
          </w:p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Direttore unico o co-direttore 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E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9.1.3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Partecipazione a gruppi di ricerca, di studio e di lavoro</w:t>
            </w:r>
          </w:p>
          <w:p w:rsidR="00000000" w:rsidDel="00000000" w:rsidP="00000000" w:rsidRDefault="00000000" w:rsidRPr="00000000" w14:paraId="000007E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 progetto </w:t>
            </w:r>
          </w:p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 promotore del progetto </w:t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Carattere locale, nazionale o internazionale della ricerca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E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9.1.4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E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Organizzazione di convegni e seminari</w:t>
            </w:r>
          </w:p>
          <w:p w:rsidR="00000000" w:rsidDel="00000000" w:rsidP="00000000" w:rsidRDefault="00000000" w:rsidRPr="00000000" w14:paraId="000007F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 promotore del progetto </w:t>
            </w:r>
          </w:p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dell’evento</w:t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dell’evento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Carattere locale, nazionale o internazionale della ricerca</w:t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  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F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7F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F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9.1.5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7F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Partecipazione a convegni e seminari, solo se relatori </w:t>
            </w:r>
          </w:p>
          <w:p w:rsidR="00000000" w:rsidDel="00000000" w:rsidP="00000000" w:rsidRDefault="00000000" w:rsidRPr="00000000" w14:paraId="000007F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 promotore del convegno o del seminario </w:t>
            </w:r>
          </w:p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 convegno o del seminario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dell’evento</w: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Carattere locale, nazionale o internazionale dell’iniziativa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0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Attività editoriale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0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Prodotto editoriale (ove non risulti l’autore o il curatore il titolo non è valutabile)</w:t>
            </w:r>
          </w:p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Lettera di incarico (per il lavoro redazionale, ove non risulti dal prodotto editoriale)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0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9.2.1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Edizione di fonti</w:t>
            </w:r>
          </w:p>
          <w:p w:rsidR="00000000" w:rsidDel="00000000" w:rsidP="00000000" w:rsidRDefault="00000000" w:rsidRPr="00000000" w14:paraId="0000081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 tipografiche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1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9.2.2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Edizione di repertori</w:t>
            </w:r>
          </w:p>
          <w:p w:rsidR="00000000" w:rsidDel="00000000" w:rsidP="00000000" w:rsidRDefault="00000000" w:rsidRPr="00000000" w14:paraId="0000081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 tipografiche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1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1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9.2.3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Partecipazione a Comitato scientifico, Comitato di redazione</w:t>
            </w:r>
          </w:p>
          <w:p w:rsidR="00000000" w:rsidDel="00000000" w:rsidP="00000000" w:rsidRDefault="00000000" w:rsidRPr="00000000" w14:paraId="0000082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 tipografiche della Collana o della rivista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2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9.2.4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Curatela di rivista</w:t>
            </w:r>
          </w:p>
          <w:p w:rsidR="00000000" w:rsidDel="00000000" w:rsidP="00000000" w:rsidRDefault="00000000" w:rsidRPr="00000000" w14:paraId="0000082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 tipografiche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3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9.2.5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Curatela di collana</w:t>
            </w:r>
          </w:p>
          <w:p w:rsidR="00000000" w:rsidDel="00000000" w:rsidP="00000000" w:rsidRDefault="00000000" w:rsidRPr="00000000" w14:paraId="0000083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 tipografiche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3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9.2.6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3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Curatela di volume collettaneo</w:t>
            </w:r>
          </w:p>
          <w:p w:rsidR="00000000" w:rsidDel="00000000" w:rsidP="00000000" w:rsidRDefault="00000000" w:rsidRPr="00000000" w14:paraId="0000083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 tipografiche</w:t>
            </w:r>
          </w:p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la parte effettuata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ff6ff" w:val="clear"/>
            <w:vAlign w:val="center"/>
          </w:tcPr>
          <w:p w:rsidR="00000000" w:rsidDel="00000000" w:rsidP="00000000" w:rsidRDefault="00000000" w:rsidRPr="00000000" w14:paraId="0000084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4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9.2.7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Lavoro redazionale</w:t>
            </w:r>
          </w:p>
          <w:p w:rsidR="00000000" w:rsidDel="00000000" w:rsidP="00000000" w:rsidRDefault="00000000" w:rsidRPr="00000000" w14:paraId="0000084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delle pagine trattate per l’uniformità redazionale</w:t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delle pagine trattate per la correzione di bozze</w:t>
            </w:r>
          </w:p>
        </w:tc>
        <w:tc>
          <w:tcPr>
            <w:shd w:fill="f8ecec" w:val="clear"/>
            <w:vAlign w:val="center"/>
          </w:tcPr>
          <w:p w:rsidR="00000000" w:rsidDel="00000000" w:rsidP="00000000" w:rsidRDefault="00000000" w:rsidRPr="00000000" w14:paraId="0000084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16"/>
        <w:tblW w:w="14042.0" w:type="dxa"/>
        <w:jc w:val="left"/>
        <w:tblInd w:w="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2242"/>
        <w:gridCol w:w="708"/>
        <w:gridCol w:w="2835"/>
        <w:gridCol w:w="709"/>
        <w:gridCol w:w="4678"/>
        <w:gridCol w:w="2410"/>
        <w:tblGridChange w:id="0">
          <w:tblGrid>
            <w:gridCol w:w="460"/>
            <w:gridCol w:w="2242"/>
            <w:gridCol w:w="708"/>
            <w:gridCol w:w="2835"/>
            <w:gridCol w:w="709"/>
            <w:gridCol w:w="4678"/>
            <w:gridCol w:w="2410"/>
          </w:tblGrid>
        </w:tblGridChange>
      </w:tblGrid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50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DIRIGERE, AMMINISTRARE UNA STRUTTURA O UN SERVIZIO ARCHIVISTICO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5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5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5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Direzione, incarichi e collaborazioni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5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  <w:p w:rsidR="00000000" w:rsidDel="00000000" w:rsidP="00000000" w:rsidRDefault="00000000" w:rsidRPr="00000000" w14:paraId="0000085D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trike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6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10.1.1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Direzione di istituto / ufficio / servizio</w:t>
            </w:r>
          </w:p>
          <w:p w:rsidR="00000000" w:rsidDel="00000000" w:rsidP="00000000" w:rsidRDefault="00000000" w:rsidRPr="00000000" w14:paraId="0000086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dell’Istituto/Ufficio/Servizio</w:t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spacing w:after="0" w:line="240" w:lineRule="auto"/>
              <w:ind w:left="360" w:firstLine="0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6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10.1.2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7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Direzione di azienda che eroga servizi archivistici</w:t>
            </w:r>
          </w:p>
          <w:p w:rsidR="00000000" w:rsidDel="00000000" w:rsidP="00000000" w:rsidRDefault="00000000" w:rsidRPr="00000000" w14:paraId="0000087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dell’Azienda/Ufficio/Servizio</w:t>
            </w:r>
          </w:p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7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7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10.1.3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7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Incarichi particolari</w:t>
            </w:r>
          </w:p>
          <w:p w:rsidR="00000000" w:rsidDel="00000000" w:rsidP="00000000" w:rsidRDefault="00000000" w:rsidRPr="00000000" w14:paraId="0000087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3f7ed" w:val="clear"/>
            <w:vAlign w:val="center"/>
          </w:tcPr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8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10.2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del patrimonio documentario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8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10.2.1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8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Definizione obiettivi; programmazione del flusso di acquisizione del materiale documentario; elaborazione di una politica di acquisizione del materiale documentario</w:t>
            </w:r>
          </w:p>
          <w:p w:rsidR="00000000" w:rsidDel="00000000" w:rsidP="00000000" w:rsidRDefault="00000000" w:rsidRPr="00000000" w14:paraId="0000088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9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9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10.2.2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9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Valutazione dei risultati conseguiti</w:t>
            </w:r>
          </w:p>
          <w:p w:rsidR="00000000" w:rsidDel="00000000" w:rsidP="00000000" w:rsidRDefault="00000000" w:rsidRPr="00000000" w14:paraId="0000089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INDICARE:</w:t>
            </w:r>
          </w:p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</w:tc>
        <w:tc>
          <w:tcPr>
            <w:shd w:fill="feefe2" w:val="clear"/>
            <w:vAlign w:val="center"/>
          </w:tcPr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9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delle risorse umane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ALLEGARE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Provvedimento o lettera di incarico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A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A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9">
            <w:pPr>
              <w:spacing w:after="0" w:line="240" w:lineRule="auto"/>
              <w:rPr>
                <w:rFonts w:ascii="Calibri" w:cs="Calibri" w:eastAsia="Calibri" w:hAnsi="Calibri"/>
                <w:i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10.3.1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A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Programmazione; selezione; coordinamento; applicazione contrattualistica</w:t>
            </w:r>
          </w:p>
          <w:p w:rsidR="00000000" w:rsidDel="00000000" w:rsidP="00000000" w:rsidRDefault="00000000" w:rsidRPr="00000000" w14:paraId="000008A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B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B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10.3.2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B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Formazione e aggiornamento (valutazione bisogni formativi)</w:t>
            </w:r>
          </w:p>
          <w:p w:rsidR="00000000" w:rsidDel="00000000" w:rsidP="00000000" w:rsidRDefault="00000000" w:rsidRPr="00000000" w14:paraId="000008B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 </w:t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collaboratore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B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C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10.3.3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Valutazione della produttività e del rispetto degli impegni contrattuali - Applicazione di misure disciplinari</w:t>
            </w:r>
          </w:p>
          <w:p w:rsidR="00000000" w:rsidDel="00000000" w:rsidP="00000000" w:rsidRDefault="00000000" w:rsidRPr="00000000" w14:paraId="000008C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numPr>
                <w:ilvl w:val="0"/>
                <w:numId w:val="1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numPr>
                <w:ilvl w:val="0"/>
                <w:numId w:val="1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numPr>
                <w:ilvl w:val="0"/>
                <w:numId w:val="1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numPr>
                <w:ilvl w:val="0"/>
                <w:numId w:val="1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C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10.3.4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D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della sicurezza e della salute dei lavoratori</w:t>
            </w:r>
          </w:p>
          <w:p w:rsidR="00000000" w:rsidDel="00000000" w:rsidP="00000000" w:rsidRDefault="00000000" w:rsidRPr="00000000" w14:paraId="000008D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o RSPP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D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D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D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10.3.5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D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Valutazione costi - Costruzione business plan - Gestione budget</w:t>
            </w:r>
          </w:p>
          <w:p w:rsidR="00000000" w:rsidDel="00000000" w:rsidP="00000000" w:rsidRDefault="00000000" w:rsidRPr="00000000" w14:paraId="000008D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E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E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10.3.6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E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Reperimento risorse</w:t>
            </w:r>
          </w:p>
          <w:p w:rsidR="00000000" w:rsidDel="00000000" w:rsidP="00000000" w:rsidRDefault="00000000" w:rsidRPr="00000000" w14:paraId="000008E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F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10.4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Controllo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F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10.4.1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Audit</w:t>
            </w:r>
          </w:p>
          <w:p w:rsidR="00000000" w:rsidDel="00000000" w:rsidP="00000000" w:rsidRDefault="00000000" w:rsidRPr="00000000" w14:paraId="000008F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 o dell’ente  che ha commissionato l’incarico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0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10.5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delle risorse strumentali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0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10.5.1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0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Programmazione e acquisizione di spazi e arredi, di attrezzature e servizi</w:t>
            </w:r>
          </w:p>
          <w:p w:rsidR="00000000" w:rsidDel="00000000" w:rsidP="00000000" w:rsidRDefault="00000000" w:rsidRPr="00000000" w14:paraId="0000090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numPr>
                <w:ilvl w:val="0"/>
                <w:numId w:val="10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numPr>
                <w:ilvl w:val="0"/>
                <w:numId w:val="10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numPr>
                <w:ilvl w:val="0"/>
                <w:numId w:val="10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numPr>
                <w:ilvl w:val="0"/>
                <w:numId w:val="10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1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10.5.2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Manutenzione, monitoraggio delle esigenze</w:t>
            </w:r>
          </w:p>
          <w:p w:rsidR="00000000" w:rsidDel="00000000" w:rsidP="00000000" w:rsidRDefault="00000000" w:rsidRPr="00000000" w14:paraId="0000091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dell’Istituti o dell’Azienda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1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1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10.5.2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2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Definizione di capitolati per contratti (es.: manutenzione e pulizia locali, attrezzature ecc.) - Valutazione dei costi e della congruità delle offerte - Verifica della corretta applicazione degli obblighi contrattuali</w:t>
            </w:r>
          </w:p>
          <w:p w:rsidR="00000000" w:rsidDel="00000000" w:rsidP="00000000" w:rsidRDefault="00000000" w:rsidRPr="00000000" w14:paraId="0000092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ef3ca" w:val="clear"/>
            <w:vAlign w:val="center"/>
          </w:tcPr>
          <w:p w:rsidR="00000000" w:rsidDel="00000000" w:rsidP="00000000" w:rsidRDefault="00000000" w:rsidRPr="00000000" w14:paraId="0000092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2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10.6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2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Gestione di appalti per la fornitura di servizi archivistici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2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2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3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10.6.1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Monitoraggio del mercato e della evoluzione delle tecnologie - Definizione di obiettivi - Redazione di progetti di intervento - Redazione disciplinari di gara e capitolati di appalto.</w:t>
            </w:r>
          </w:p>
          <w:p w:rsidR="00000000" w:rsidDel="00000000" w:rsidP="00000000" w:rsidRDefault="00000000" w:rsidRPr="00000000" w14:paraId="0000093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93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10.6.2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4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Attuazione delle attività finalizzate alla realizzazione di servizi - Organizzazione delle attività di manutenzione, monitoraggio e aggiornamento.</w:t>
            </w:r>
          </w:p>
          <w:p w:rsidR="00000000" w:rsidDel="00000000" w:rsidP="00000000" w:rsidRDefault="00000000" w:rsidRPr="00000000" w14:paraId="0000094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numPr>
                <w:ilvl w:val="0"/>
                <w:numId w:val="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dell’Istituto o dell’Azienda</w:t>
            </w:r>
          </w:p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numPr>
                <w:ilvl w:val="0"/>
                <w:numId w:val="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dell’incarico</w:t>
            </w:r>
          </w:p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numPr>
                <w:ilvl w:val="0"/>
                <w:numId w:val="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Mansioni svolte</w:t>
            </w:r>
          </w:p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numPr>
                <w:ilvl w:val="0"/>
                <w:numId w:val="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dell’incarico</w:t>
            </w:r>
          </w:p>
        </w:tc>
        <w:tc>
          <w:tcPr>
            <w:shd w:fill="ffeffe" w:val="clear"/>
            <w:vAlign w:val="center"/>
          </w:tcPr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7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1021" w:top="102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1"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2"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73"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7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7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8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